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2E9" w:rsidRDefault="006F52E9" w:rsidP="00DA0D60">
      <w:pPr>
        <w:shd w:val="clear" w:color="auto" w:fill="FFFFFF"/>
        <w:spacing w:before="330" w:after="0" w:line="240" w:lineRule="auto"/>
        <w:rPr>
          <w:rFonts w:ascii="PT Serif" w:eastAsia="Times New Roman" w:hAnsi="PT Serif" w:cs="Times New Roman"/>
          <w:color w:val="000000"/>
          <w:sz w:val="24"/>
          <w:szCs w:val="24"/>
        </w:rPr>
      </w:pPr>
    </w:p>
    <w:p w:rsidR="006F52E9" w:rsidRPr="005A5F27" w:rsidRDefault="006F52E9" w:rsidP="006F52E9">
      <w:pPr>
        <w:pStyle w:val="2"/>
        <w:ind w:right="3685"/>
        <w:rPr>
          <w:sz w:val="20"/>
          <w:szCs w:val="20"/>
        </w:rPr>
      </w:pPr>
      <w:r w:rsidRPr="005A5F27">
        <w:rPr>
          <w:sz w:val="20"/>
          <w:szCs w:val="20"/>
        </w:rPr>
        <w:t>ГОРОДА-ГЕРОИ</w:t>
      </w:r>
    </w:p>
    <w:p w:rsidR="00DA0D60" w:rsidRPr="005A5F27" w:rsidRDefault="00DA0D60" w:rsidP="00DA0D60">
      <w:pPr>
        <w:shd w:val="clear" w:color="auto" w:fill="FFFFFF"/>
        <w:spacing w:before="330" w:after="0" w:line="240" w:lineRule="auto"/>
        <w:ind w:right="3685"/>
        <w:rPr>
          <w:rFonts w:ascii="PT Serif" w:eastAsia="Times New Roman" w:hAnsi="PT Serif" w:cs="Times New Roman"/>
          <w:color w:val="000000"/>
          <w:sz w:val="20"/>
          <w:szCs w:val="20"/>
        </w:rPr>
      </w:pPr>
      <w:r w:rsidRPr="005A5F27">
        <w:rPr>
          <w:rFonts w:ascii="PT Serif" w:eastAsia="Times New Roman" w:hAnsi="PT Serif" w:cs="Times New Roman"/>
          <w:color w:val="000000"/>
          <w:sz w:val="20"/>
          <w:szCs w:val="20"/>
        </w:rPr>
        <w:t>Почетного звания «город-герой» в СССР были удостоены 12 городов, которые прославились своей героической обороной во время Великой Отечественной войны 1941–1945 годов.</w:t>
      </w:r>
    </w:p>
    <w:p w:rsidR="00DA0D60" w:rsidRPr="005A5F27" w:rsidRDefault="00DA0D60" w:rsidP="00DA0D60">
      <w:pPr>
        <w:shd w:val="clear" w:color="auto" w:fill="FFFFFF"/>
        <w:spacing w:before="330" w:after="0" w:line="240" w:lineRule="auto"/>
        <w:ind w:right="3685"/>
        <w:jc w:val="center"/>
        <w:rPr>
          <w:rFonts w:ascii="PT Serif" w:eastAsia="Times New Roman" w:hAnsi="PT Serif" w:cs="Times New Roman"/>
          <w:color w:val="000000"/>
          <w:sz w:val="20"/>
          <w:szCs w:val="20"/>
        </w:rPr>
      </w:pPr>
      <w:r w:rsidRPr="005A5F27">
        <w:rPr>
          <w:rFonts w:ascii="PT Serif" w:eastAsia="Times New Roman" w:hAnsi="PT Serif" w:cs="Times New Roman"/>
          <w:noProof/>
          <w:color w:val="000000"/>
          <w:sz w:val="20"/>
          <w:szCs w:val="20"/>
        </w:rPr>
        <w:drawing>
          <wp:inline distT="0" distB="0" distL="0" distR="0">
            <wp:extent cx="3667125" cy="2357438"/>
            <wp:effectExtent l="19050" t="0" r="9525" b="0"/>
            <wp:docPr id="1" name="Рисунок 1" descr="https://histrf.ru/uploads/media/default/0001/55/5ba8c2aa51423425541606ac9dc6dc05c41983e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rf.ru/uploads/media/default/0001/55/5ba8c2aa51423425541606ac9dc6dc05c41983eb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35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D60" w:rsidRPr="005A5F27" w:rsidRDefault="00DA0D60" w:rsidP="00DA0D60">
      <w:pPr>
        <w:shd w:val="clear" w:color="auto" w:fill="FFFFFF"/>
        <w:spacing w:before="330" w:after="0" w:line="240" w:lineRule="auto"/>
        <w:ind w:right="3685"/>
        <w:rPr>
          <w:rFonts w:ascii="PT Serif" w:eastAsia="Times New Roman" w:hAnsi="PT Serif" w:cs="Times New Roman"/>
          <w:color w:val="000000"/>
          <w:sz w:val="20"/>
          <w:szCs w:val="20"/>
        </w:rPr>
      </w:pPr>
      <w:r w:rsidRPr="005A5F27">
        <w:rPr>
          <w:rFonts w:ascii="PT Serif" w:eastAsia="Times New Roman" w:hAnsi="PT Serif" w:cs="Times New Roman"/>
          <w:color w:val="000000"/>
          <w:sz w:val="20"/>
          <w:szCs w:val="20"/>
        </w:rPr>
        <w:t>Впервые городами-героями были названы Ленинград, Сталинград, Севастополь и Одесса в приказе Верховного Главнокомандующего (</w:t>
      </w:r>
      <w:hyperlink r:id="rId7" w:tgtFrame="_blank" w:history="1">
        <w:r w:rsidRPr="005A5F27">
          <w:rPr>
            <w:rFonts w:ascii="PT Serif" w:eastAsia="Times New Roman" w:hAnsi="PT Serif" w:cs="Times New Roman"/>
            <w:color w:val="551A8B"/>
            <w:sz w:val="20"/>
            <w:szCs w:val="20"/>
            <w:u w:val="single"/>
          </w:rPr>
          <w:t>И. В. Сталина</w:t>
        </w:r>
      </w:hyperlink>
      <w:r w:rsidRPr="005A5F27">
        <w:rPr>
          <w:rFonts w:ascii="PT Serif" w:eastAsia="Times New Roman" w:hAnsi="PT Serif" w:cs="Times New Roman"/>
          <w:color w:val="000000"/>
          <w:sz w:val="20"/>
          <w:szCs w:val="20"/>
        </w:rPr>
        <w:t>) 1 мая 1945 года. Официально это звание было закреплено за ними в Указе Президиума Верховного Совета СССР об утверждении Положения о почетном звании «Город-герой» от 8 мая 1965 года.</w:t>
      </w:r>
    </w:p>
    <w:p w:rsidR="00DA0D60" w:rsidRPr="005A5F27" w:rsidRDefault="00DA0D60" w:rsidP="00DA0D60">
      <w:pPr>
        <w:shd w:val="clear" w:color="auto" w:fill="FFFFFF"/>
        <w:spacing w:before="330" w:after="0" w:line="240" w:lineRule="auto"/>
        <w:ind w:right="3685"/>
        <w:jc w:val="center"/>
        <w:rPr>
          <w:rFonts w:ascii="PT Serif" w:eastAsia="Times New Roman" w:hAnsi="PT Serif" w:cs="Times New Roman"/>
          <w:color w:val="000000"/>
          <w:sz w:val="20"/>
          <w:szCs w:val="20"/>
        </w:rPr>
      </w:pPr>
    </w:p>
    <w:p w:rsidR="00DA0D60" w:rsidRPr="005A5F27" w:rsidRDefault="00DA0D60" w:rsidP="00DA0D60">
      <w:pPr>
        <w:shd w:val="clear" w:color="auto" w:fill="FFFFFF"/>
        <w:spacing w:before="330" w:after="0" w:line="240" w:lineRule="auto"/>
        <w:ind w:right="3685"/>
        <w:rPr>
          <w:rFonts w:ascii="PT Serif" w:eastAsia="Times New Roman" w:hAnsi="PT Serif" w:cs="Times New Roman"/>
          <w:color w:val="000000"/>
          <w:sz w:val="20"/>
          <w:szCs w:val="20"/>
        </w:rPr>
      </w:pPr>
      <w:r w:rsidRPr="005A5F27">
        <w:rPr>
          <w:rFonts w:ascii="PT Serif" w:eastAsia="Times New Roman" w:hAnsi="PT Serif" w:cs="Times New Roman"/>
          <w:color w:val="000000"/>
          <w:sz w:val="20"/>
          <w:szCs w:val="20"/>
        </w:rPr>
        <w:t>Главным критерием для получения данного статуса являлась историческая оценка вклада защитников города в победу над врагом. Это были города, оборона которых определила победу Красной Армии на основных стратегических направлениях фронта. Кроме того, такой статус получали города, жители которых продолжали сражаться с врагом в оккупации. Городам-героям вручали орден Ленина, медаль «Золотая Звезда» и грамоту Президиума ВС СССР. В городах устанавливались обелиски с текстом указа.</w:t>
      </w:r>
    </w:p>
    <w:p w:rsidR="00DA0D60" w:rsidRPr="005A5F27" w:rsidRDefault="00DA0D60" w:rsidP="00DA0D60">
      <w:pPr>
        <w:shd w:val="clear" w:color="auto" w:fill="FFFFFF"/>
        <w:spacing w:before="330" w:after="0" w:line="240" w:lineRule="auto"/>
        <w:ind w:right="3685"/>
        <w:jc w:val="center"/>
        <w:rPr>
          <w:rFonts w:ascii="PT Serif" w:eastAsia="Times New Roman" w:hAnsi="PT Serif" w:cs="Times New Roman"/>
          <w:color w:val="000000"/>
          <w:sz w:val="20"/>
          <w:szCs w:val="20"/>
        </w:rPr>
      </w:pPr>
    </w:p>
    <w:p w:rsidR="00DA0D60" w:rsidRPr="005A5F27" w:rsidRDefault="00DA0D60" w:rsidP="00DA0D60">
      <w:pPr>
        <w:shd w:val="clear" w:color="auto" w:fill="FFFFFF"/>
        <w:spacing w:before="330" w:after="0" w:line="240" w:lineRule="auto"/>
        <w:ind w:right="3685"/>
        <w:rPr>
          <w:rFonts w:ascii="PT Serif" w:eastAsia="Times New Roman" w:hAnsi="PT Serif" w:cs="Times New Roman"/>
          <w:color w:val="000000"/>
          <w:sz w:val="20"/>
          <w:szCs w:val="20"/>
        </w:rPr>
      </w:pPr>
      <w:r w:rsidRPr="005A5F27">
        <w:rPr>
          <w:rFonts w:ascii="PT Serif" w:eastAsia="Times New Roman" w:hAnsi="PT Serif" w:cs="Times New Roman"/>
          <w:color w:val="000000"/>
          <w:sz w:val="20"/>
          <w:szCs w:val="20"/>
        </w:rPr>
        <w:t>В настоящее время два города из героического списка находятся на территории Украины: это Одесса и Киев; Минск и Брестская крепость – на территории Белоруссии, остальные – в России.</w:t>
      </w:r>
    </w:p>
    <w:p w:rsidR="006F52E9" w:rsidRPr="005A5F27" w:rsidRDefault="006F52E9" w:rsidP="00DA0D60">
      <w:pPr>
        <w:shd w:val="clear" w:color="auto" w:fill="FFFFFF"/>
        <w:spacing w:before="330" w:after="300" w:line="288" w:lineRule="atLeast"/>
        <w:ind w:right="3685"/>
        <w:outlineLvl w:val="1"/>
        <w:rPr>
          <w:rFonts w:ascii="Open Sans" w:eastAsia="Times New Roman" w:hAnsi="Open Sans" w:cs="Times New Roman"/>
          <w:b/>
          <w:bCs/>
          <w:color w:val="000000"/>
          <w:sz w:val="20"/>
          <w:szCs w:val="20"/>
        </w:rPr>
      </w:pPr>
    </w:p>
    <w:p w:rsidR="006F52E9" w:rsidRPr="005A5F27" w:rsidRDefault="006F52E9" w:rsidP="00DA0D60">
      <w:pPr>
        <w:shd w:val="clear" w:color="auto" w:fill="FFFFFF"/>
        <w:spacing w:before="330" w:after="300" w:line="288" w:lineRule="atLeast"/>
        <w:ind w:right="3685"/>
        <w:outlineLvl w:val="1"/>
        <w:rPr>
          <w:rFonts w:ascii="Open Sans" w:eastAsia="Times New Roman" w:hAnsi="Open Sans" w:cs="Times New Roman"/>
          <w:b/>
          <w:bCs/>
          <w:color w:val="000000"/>
          <w:sz w:val="20"/>
          <w:szCs w:val="20"/>
        </w:rPr>
      </w:pPr>
    </w:p>
    <w:p w:rsidR="006F52E9" w:rsidRPr="005A5F27" w:rsidRDefault="006F52E9" w:rsidP="00DA0D60">
      <w:pPr>
        <w:shd w:val="clear" w:color="auto" w:fill="FFFFFF"/>
        <w:spacing w:before="330" w:after="300" w:line="288" w:lineRule="atLeast"/>
        <w:ind w:right="3685"/>
        <w:outlineLvl w:val="1"/>
        <w:rPr>
          <w:rFonts w:ascii="Open Sans" w:eastAsia="Times New Roman" w:hAnsi="Open Sans" w:cs="Times New Roman"/>
          <w:b/>
          <w:bCs/>
          <w:color w:val="000000"/>
          <w:sz w:val="20"/>
          <w:szCs w:val="20"/>
        </w:rPr>
      </w:pPr>
    </w:p>
    <w:p w:rsidR="00DA0D60" w:rsidRPr="00DA0D60" w:rsidRDefault="00DA0D60" w:rsidP="00DA0D60">
      <w:pPr>
        <w:shd w:val="clear" w:color="auto" w:fill="FFFFFF"/>
        <w:spacing w:before="330" w:after="300" w:line="288" w:lineRule="atLeast"/>
        <w:outlineLvl w:val="1"/>
        <w:rPr>
          <w:rFonts w:ascii="Open Sans" w:eastAsia="Times New Roman" w:hAnsi="Open Sans" w:cs="Times New Roman"/>
          <w:b/>
          <w:bCs/>
          <w:color w:val="000000"/>
          <w:sz w:val="33"/>
          <w:szCs w:val="33"/>
        </w:rPr>
      </w:pPr>
      <w:r w:rsidRPr="00DA0D60">
        <w:rPr>
          <w:rFonts w:ascii="Open Sans" w:eastAsia="Times New Roman" w:hAnsi="Open Sans" w:cs="Times New Roman"/>
          <w:b/>
          <w:bCs/>
          <w:color w:val="000000"/>
          <w:sz w:val="33"/>
          <w:szCs w:val="33"/>
        </w:rPr>
        <w:lastRenderedPageBreak/>
        <w:t>Города-герои и крепость-герой</w:t>
      </w:r>
    </w:p>
    <w:tbl>
      <w:tblPr>
        <w:tblW w:w="936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121"/>
        <w:gridCol w:w="3121"/>
        <w:gridCol w:w="3121"/>
      </w:tblGrid>
      <w:tr w:rsidR="00DA0D60" w:rsidRPr="00DA0D60" w:rsidTr="00946A1B"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Город</w:t>
            </w: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Указа Президиума ВС СССР о присвоении звания</w:t>
            </w: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 что присвоено?</w:t>
            </w:r>
          </w:p>
        </w:tc>
      </w:tr>
      <w:tr w:rsidR="00DA0D60" w:rsidRPr="00DA0D60" w:rsidTr="00946A1B"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sz w:val="24"/>
                <w:szCs w:val="24"/>
              </w:rPr>
              <w:t>Ленинград (ныне Санкт-Петербург)</w:t>
            </w: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sz w:val="24"/>
                <w:szCs w:val="24"/>
              </w:rPr>
              <w:t>8 мая 1965 года</w:t>
            </w: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sz w:val="24"/>
                <w:szCs w:val="24"/>
              </w:rPr>
              <w:t>За героическую оборону города в условиях блокады</w:t>
            </w:r>
          </w:p>
        </w:tc>
      </w:tr>
      <w:tr w:rsidR="00DA0D60" w:rsidRPr="00DA0D60" w:rsidTr="00946A1B"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sz w:val="24"/>
                <w:szCs w:val="24"/>
              </w:rPr>
              <w:t>Одесса</w:t>
            </w: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sz w:val="24"/>
                <w:szCs w:val="24"/>
              </w:rPr>
              <w:t>8 мая 1965 года</w:t>
            </w: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sz w:val="24"/>
                <w:szCs w:val="24"/>
              </w:rPr>
              <w:t>За героическую оборону города</w:t>
            </w:r>
          </w:p>
        </w:tc>
      </w:tr>
      <w:tr w:rsidR="00DA0D60" w:rsidRPr="00DA0D60" w:rsidTr="00946A1B"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sz w:val="24"/>
                <w:szCs w:val="24"/>
              </w:rPr>
              <w:t>8 мая 1965 года</w:t>
            </w: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sz w:val="24"/>
                <w:szCs w:val="24"/>
              </w:rPr>
              <w:t>За героическую оборону города</w:t>
            </w:r>
          </w:p>
        </w:tc>
      </w:tr>
      <w:tr w:rsidR="00DA0D60" w:rsidRPr="00DA0D60" w:rsidTr="00946A1B"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sz w:val="24"/>
                <w:szCs w:val="24"/>
              </w:rPr>
              <w:t>Волгоград (бывший Сталинград)</w:t>
            </w: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sz w:val="24"/>
                <w:szCs w:val="24"/>
              </w:rPr>
              <w:t>8 мая 1965 года</w:t>
            </w: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sz w:val="24"/>
                <w:szCs w:val="24"/>
              </w:rPr>
              <w:t>За героическую оборону города и победу в Сталинградской битве, ознаменовавшей коренной перелом всей войны</w:t>
            </w:r>
          </w:p>
        </w:tc>
      </w:tr>
      <w:tr w:rsidR="00DA0D60" w:rsidRPr="00DA0D60" w:rsidTr="00946A1B"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sz w:val="24"/>
                <w:szCs w:val="24"/>
              </w:rPr>
              <w:t>Киев</w:t>
            </w: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sz w:val="24"/>
                <w:szCs w:val="24"/>
              </w:rPr>
              <w:t>8 мая 1965 года</w:t>
            </w: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sz w:val="24"/>
                <w:szCs w:val="24"/>
              </w:rPr>
              <w:t>За проявление массового героизма и мужества в защите Родины</w:t>
            </w:r>
          </w:p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A0D60" w:rsidRPr="00DA0D60" w:rsidTr="00946A1B"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sz w:val="24"/>
                <w:szCs w:val="24"/>
              </w:rPr>
              <w:t>Брестская крепость</w:t>
            </w: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sz w:val="24"/>
                <w:szCs w:val="24"/>
              </w:rPr>
              <w:t>8 мая 1965 года</w:t>
            </w: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sz w:val="24"/>
                <w:szCs w:val="24"/>
              </w:rPr>
              <w:t>За оборону крепости, мужество и стойкость советского народа в борьбе </w:t>
            </w:r>
            <w:r w:rsidRPr="00DA0D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</w:t>
            </w:r>
            <w:r w:rsidRPr="00DA0D60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свободу и независимость Родины</w:t>
            </w:r>
          </w:p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A0D60" w:rsidRPr="00DA0D60" w:rsidTr="00946A1B"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sz w:val="24"/>
                <w:szCs w:val="24"/>
              </w:rPr>
              <w:t>8 мая 1965 года</w:t>
            </w: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sz w:val="24"/>
                <w:szCs w:val="24"/>
              </w:rPr>
              <w:t>За Московскую битву 1941–1942 годов</w:t>
            </w:r>
          </w:p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A0D60" w:rsidRPr="00DA0D60" w:rsidTr="00946A1B"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sz w:val="24"/>
                <w:szCs w:val="24"/>
              </w:rPr>
              <w:t>Керчь</w:t>
            </w: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sz w:val="24"/>
                <w:szCs w:val="24"/>
              </w:rPr>
              <w:t>14 сентября 1973 года</w:t>
            </w: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sz w:val="24"/>
                <w:szCs w:val="24"/>
              </w:rPr>
              <w:t>За выдающиеся заслуги и массовый героизм</w:t>
            </w:r>
          </w:p>
        </w:tc>
      </w:tr>
      <w:tr w:rsidR="00DA0D60" w:rsidRPr="00DA0D60" w:rsidTr="00946A1B"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sz w:val="24"/>
                <w:szCs w:val="24"/>
              </w:rPr>
              <w:t>Новороссийск</w:t>
            </w: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sz w:val="24"/>
                <w:szCs w:val="24"/>
              </w:rPr>
              <w:t>14 сентября 1973 года</w:t>
            </w: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sz w:val="24"/>
                <w:szCs w:val="24"/>
              </w:rPr>
              <w:t>За срыв планов немецкого командования на кавказском направлении</w:t>
            </w:r>
          </w:p>
        </w:tc>
      </w:tr>
      <w:tr w:rsidR="00DA0D60" w:rsidRPr="00DA0D60" w:rsidTr="00946A1B"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sz w:val="24"/>
                <w:szCs w:val="24"/>
              </w:rPr>
              <w:t>Минск</w:t>
            </w: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sz w:val="24"/>
                <w:szCs w:val="24"/>
              </w:rPr>
              <w:t>26 июня 1974 года</w:t>
            </w: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sz w:val="24"/>
                <w:szCs w:val="24"/>
              </w:rPr>
              <w:t>За заслуги жителей города в борьбе против нацизма</w:t>
            </w:r>
          </w:p>
        </w:tc>
      </w:tr>
      <w:tr w:rsidR="00DA0D60" w:rsidRPr="00DA0D60" w:rsidTr="00946A1B"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sz w:val="24"/>
                <w:szCs w:val="24"/>
              </w:rPr>
              <w:t>Тула</w:t>
            </w: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sz w:val="24"/>
                <w:szCs w:val="24"/>
              </w:rPr>
              <w:t>7 декабря 1976 года</w:t>
            </w: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sz w:val="24"/>
                <w:szCs w:val="24"/>
              </w:rPr>
              <w:t>За героическую оборону города в октябре –декабре 1941 года, которая не дала прорваться немцам к Москве</w:t>
            </w:r>
          </w:p>
        </w:tc>
      </w:tr>
      <w:tr w:rsidR="00DA0D60" w:rsidRPr="00DA0D60" w:rsidTr="00946A1B"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sz w:val="24"/>
                <w:szCs w:val="24"/>
              </w:rPr>
              <w:t>Мурманск</w:t>
            </w: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sz w:val="24"/>
                <w:szCs w:val="24"/>
              </w:rPr>
              <w:t>6 мая 1985 года</w:t>
            </w: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sz w:val="24"/>
                <w:szCs w:val="24"/>
              </w:rPr>
              <w:t>За защиту главного стратегического порта страны</w:t>
            </w:r>
          </w:p>
        </w:tc>
      </w:tr>
      <w:tr w:rsidR="00DA0D60" w:rsidRPr="00DA0D60" w:rsidTr="00946A1B"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sz w:val="24"/>
                <w:szCs w:val="24"/>
              </w:rPr>
              <w:t>Смоленск</w:t>
            </w: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sz w:val="24"/>
                <w:szCs w:val="24"/>
              </w:rPr>
              <w:t>6 мая 1985 года</w:t>
            </w: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A0D60" w:rsidRPr="00DA0D60" w:rsidRDefault="00DA0D60" w:rsidP="00DA0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60">
              <w:rPr>
                <w:rFonts w:ascii="Times New Roman" w:eastAsia="Times New Roman" w:hAnsi="Times New Roman" w:cs="Times New Roman"/>
                <w:sz w:val="24"/>
                <w:szCs w:val="24"/>
              </w:rPr>
              <w:t>За Смоленское сражение, сорвавшее план наступления немцев на Москву</w:t>
            </w:r>
          </w:p>
        </w:tc>
      </w:tr>
    </w:tbl>
    <w:p w:rsidR="00DA0D60" w:rsidRDefault="00DA0D60" w:rsidP="00DA0D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7"/>
          <w:szCs w:val="27"/>
        </w:rPr>
      </w:pPr>
    </w:p>
    <w:p w:rsidR="00946A1B" w:rsidRDefault="00946A1B" w:rsidP="00DA0D60">
      <w:pPr>
        <w:pStyle w:val="2"/>
        <w:shd w:val="clear" w:color="auto" w:fill="FFFFFF"/>
        <w:spacing w:before="0" w:beforeAutospacing="0" w:after="0" w:afterAutospacing="0"/>
        <w:rPr>
          <w:rStyle w:val="a5"/>
          <w:rFonts w:ascii="inherit" w:hAnsi="inherit" w:cs="Arial"/>
          <w:b/>
          <w:bCs/>
          <w:color w:val="212529"/>
          <w:sz w:val="24"/>
          <w:szCs w:val="24"/>
        </w:rPr>
      </w:pPr>
    </w:p>
    <w:p w:rsidR="00946A1B" w:rsidRDefault="00946A1B" w:rsidP="00DA0D60">
      <w:pPr>
        <w:pStyle w:val="2"/>
        <w:shd w:val="clear" w:color="auto" w:fill="FFFFFF"/>
        <w:spacing w:before="0" w:beforeAutospacing="0" w:after="0" w:afterAutospacing="0"/>
        <w:rPr>
          <w:rStyle w:val="a5"/>
          <w:rFonts w:ascii="inherit" w:hAnsi="inherit" w:cs="Arial"/>
          <w:b/>
          <w:bCs/>
          <w:color w:val="212529"/>
          <w:sz w:val="24"/>
          <w:szCs w:val="24"/>
        </w:rPr>
      </w:pPr>
    </w:p>
    <w:p w:rsidR="00946A1B" w:rsidRDefault="00946A1B" w:rsidP="00DA0D60">
      <w:pPr>
        <w:pStyle w:val="2"/>
        <w:shd w:val="clear" w:color="auto" w:fill="FFFFFF"/>
        <w:spacing w:before="0" w:beforeAutospacing="0" w:after="0" w:afterAutospacing="0"/>
        <w:rPr>
          <w:rStyle w:val="a5"/>
          <w:rFonts w:ascii="inherit" w:hAnsi="inherit" w:cs="Arial"/>
          <w:b/>
          <w:bCs/>
          <w:color w:val="212529"/>
          <w:sz w:val="24"/>
          <w:szCs w:val="24"/>
        </w:rPr>
      </w:pPr>
    </w:p>
    <w:p w:rsidR="00946A1B" w:rsidRDefault="00946A1B" w:rsidP="00DA0D60">
      <w:pPr>
        <w:pStyle w:val="2"/>
        <w:shd w:val="clear" w:color="auto" w:fill="FFFFFF"/>
        <w:spacing w:before="0" w:beforeAutospacing="0" w:after="0" w:afterAutospacing="0"/>
        <w:rPr>
          <w:rStyle w:val="a5"/>
          <w:rFonts w:ascii="inherit" w:hAnsi="inherit" w:cs="Arial"/>
          <w:b/>
          <w:bCs/>
          <w:color w:val="212529"/>
          <w:sz w:val="24"/>
          <w:szCs w:val="24"/>
        </w:rPr>
      </w:pPr>
    </w:p>
    <w:p w:rsidR="00946A1B" w:rsidRDefault="00946A1B" w:rsidP="00DA0D60">
      <w:pPr>
        <w:pStyle w:val="2"/>
        <w:shd w:val="clear" w:color="auto" w:fill="FFFFFF"/>
        <w:spacing w:before="0" w:beforeAutospacing="0" w:after="0" w:afterAutospacing="0"/>
        <w:rPr>
          <w:rStyle w:val="a5"/>
          <w:rFonts w:ascii="inherit" w:hAnsi="inherit" w:cs="Arial"/>
          <w:b/>
          <w:bCs/>
          <w:color w:val="212529"/>
          <w:sz w:val="24"/>
          <w:szCs w:val="24"/>
        </w:rPr>
      </w:pPr>
    </w:p>
    <w:p w:rsidR="00DA0D60" w:rsidRPr="005A5F27" w:rsidRDefault="00DA0D60" w:rsidP="005A5F27">
      <w:pPr>
        <w:pStyle w:val="2"/>
        <w:shd w:val="clear" w:color="auto" w:fill="FFFFFF"/>
        <w:spacing w:before="0" w:beforeAutospacing="0" w:after="0" w:afterAutospacing="0"/>
        <w:ind w:right="3685"/>
        <w:rPr>
          <w:rFonts w:ascii="inherit" w:hAnsi="inherit" w:cs="Arial"/>
          <w:color w:val="212529"/>
          <w:sz w:val="20"/>
          <w:szCs w:val="20"/>
        </w:rPr>
      </w:pPr>
      <w:r w:rsidRPr="005A5F27">
        <w:rPr>
          <w:rStyle w:val="a5"/>
          <w:rFonts w:ascii="inherit" w:hAnsi="inherit" w:cs="Arial"/>
          <w:b/>
          <w:bCs/>
          <w:color w:val="212529"/>
          <w:sz w:val="20"/>
          <w:szCs w:val="20"/>
        </w:rPr>
        <w:lastRenderedPageBreak/>
        <w:t>Волгоград, Мамаев курган</w:t>
      </w:r>
    </w:p>
    <w:p w:rsidR="00DA0D60" w:rsidRPr="005A5F27" w:rsidRDefault="00DA0D60" w:rsidP="005A5F27">
      <w:pPr>
        <w:pStyle w:val="a3"/>
        <w:shd w:val="clear" w:color="auto" w:fill="FFFFFF"/>
        <w:spacing w:before="0" w:beforeAutospacing="0" w:after="270" w:afterAutospacing="0"/>
        <w:ind w:right="3685"/>
        <w:rPr>
          <w:rFonts w:ascii="Arial" w:hAnsi="Arial" w:cs="Arial"/>
          <w:color w:val="212529"/>
          <w:sz w:val="20"/>
          <w:szCs w:val="20"/>
        </w:rPr>
      </w:pPr>
      <w:r w:rsidRPr="005A5F27">
        <w:rPr>
          <w:rFonts w:ascii="Arial" w:hAnsi="Arial" w:cs="Arial"/>
          <w:color w:val="212529"/>
          <w:sz w:val="20"/>
          <w:szCs w:val="20"/>
        </w:rPr>
        <w:t>Сталинградская битва — одна из самых кровопролитных в истории человечества.</w:t>
      </w:r>
    </w:p>
    <w:p w:rsidR="00DA0D60" w:rsidRPr="005A5F27" w:rsidRDefault="00DA0D60" w:rsidP="005A5F27">
      <w:pPr>
        <w:shd w:val="clear" w:color="auto" w:fill="FFFFFF"/>
        <w:spacing w:after="0"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</w:p>
    <w:p w:rsidR="00DA0D60" w:rsidRPr="005A5F27" w:rsidRDefault="00DA0D60" w:rsidP="005A5F27">
      <w:pPr>
        <w:shd w:val="clear" w:color="auto" w:fill="FFFFFF"/>
        <w:spacing w:after="0"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</w:p>
    <w:p w:rsidR="00DA0D60" w:rsidRPr="005A5F27" w:rsidRDefault="00DA0D60" w:rsidP="005A5F27">
      <w:pPr>
        <w:shd w:val="clear" w:color="auto" w:fill="FFFFFF"/>
        <w:spacing w:after="0"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color w:val="212529"/>
          <w:sz w:val="20"/>
          <w:szCs w:val="20"/>
        </w:rPr>
        <w:t>Она проходила под девизом из приказа № 227 «Ни шагу назад!» и являлась важнейшим переломным моментом не только в Великой Отечественной войне, но и во Второй мировой. Главным символом Сталинградской победы стала «высота 102» — Мамаев курган, в ходе битвы не раз переходивший от советских войск к немцам и обратно. Неудивительно, что мемориальный комплекс в память о погибших воинах было решено построить именно на этом холме.</w:t>
      </w:r>
    </w:p>
    <w:p w:rsidR="00DA0D60" w:rsidRPr="005A5F27" w:rsidRDefault="00DA0D60" w:rsidP="005A5F27">
      <w:pPr>
        <w:shd w:val="clear" w:color="auto" w:fill="FFFFFF"/>
        <w:spacing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color w:val="212529"/>
          <w:sz w:val="20"/>
          <w:szCs w:val="20"/>
        </w:rPr>
        <w:t>Строительство мемориала началось в 1959 году под руководством архитектора Вучетича и закончилось в 1967-м. Главный элемент ансамбля — гигантский 85-метровый памятник «Родина</w:t>
      </w:r>
      <w:r w:rsidRPr="005A5F27">
        <w:rPr>
          <w:rFonts w:ascii="Arial" w:eastAsia="Times New Roman" w:hAnsi="Arial" w:cs="Arial"/>
          <w:color w:val="212529"/>
          <w:sz w:val="20"/>
          <w:szCs w:val="20"/>
        </w:rPr>
        <w:noBreakHyphen/>
        <w:t>мать зовет!» Это одна из самых высоких (на момент постройки — высочайшая) статуй в мире. На ее изготовление ушло 5500 тонн бетона и 2400 тонны железных конструкций. Статуя располагается на фундаменте</w:t>
      </w:r>
      <w:r w:rsidRPr="005A5F27">
        <w:rPr>
          <w:rFonts w:ascii="Arial" w:eastAsia="Times New Roman" w:hAnsi="Arial" w:cs="Arial"/>
          <w:color w:val="212529"/>
          <w:sz w:val="20"/>
          <w:szCs w:val="20"/>
        </w:rPr>
        <w:noBreakHyphen/>
        <w:t>пьедестале, однако его большая часть скрыта под землей, из</w:t>
      </w:r>
      <w:r w:rsidRPr="005A5F27">
        <w:rPr>
          <w:rFonts w:ascii="Arial" w:eastAsia="Times New Roman" w:hAnsi="Arial" w:cs="Arial"/>
          <w:color w:val="212529"/>
          <w:sz w:val="20"/>
          <w:szCs w:val="20"/>
        </w:rPr>
        <w:noBreakHyphen/>
        <w:t>за чего создается впечатление, что Мать</w:t>
      </w:r>
      <w:r w:rsidRPr="005A5F27">
        <w:rPr>
          <w:rFonts w:ascii="Arial" w:eastAsia="Times New Roman" w:hAnsi="Arial" w:cs="Arial"/>
          <w:color w:val="212529"/>
          <w:sz w:val="20"/>
          <w:szCs w:val="20"/>
        </w:rPr>
        <w:noBreakHyphen/>
        <w:t>Родина стоит голыми ногами на холме. От подножия монумента открывается красивый вид на весь Мамаев курган, Волгу и сам Волгоград.</w:t>
      </w:r>
    </w:p>
    <w:p w:rsidR="00DA0D60" w:rsidRPr="005A5F27" w:rsidRDefault="00DA0D60" w:rsidP="005A5F27">
      <w:pPr>
        <w:shd w:val="clear" w:color="auto" w:fill="FFFFFF"/>
        <w:spacing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noProof/>
          <w:color w:val="212529"/>
          <w:sz w:val="20"/>
          <w:szCs w:val="20"/>
        </w:rPr>
        <w:drawing>
          <wp:inline distT="0" distB="0" distL="0" distR="0">
            <wp:extent cx="4171951" cy="2781300"/>
            <wp:effectExtent l="19050" t="0" r="0" b="0"/>
            <wp:docPr id="7" name="Рисунок 7" descr="Города‑герои: по местам воинской сла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рода‑герои: по местам воинской славы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256" cy="278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D60" w:rsidRPr="005A5F27" w:rsidRDefault="00DA0D60" w:rsidP="005A5F27">
      <w:pPr>
        <w:shd w:val="clear" w:color="auto" w:fill="FFFFFF"/>
        <w:spacing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i/>
          <w:iCs/>
          <w:color w:val="212529"/>
          <w:sz w:val="20"/>
          <w:szCs w:val="20"/>
        </w:rPr>
        <w:t>Фото: Depositphotos</w:t>
      </w:r>
    </w:p>
    <w:p w:rsidR="00946A1B" w:rsidRPr="005A5F27" w:rsidRDefault="00946A1B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946A1B" w:rsidRPr="005A5F27" w:rsidRDefault="00946A1B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DA0D60" w:rsidRPr="005A5F27" w:rsidRDefault="00DA0D60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  <w:r w:rsidRPr="005A5F27">
        <w:rPr>
          <w:rFonts w:ascii="inherit" w:eastAsia="Times New Roman" w:hAnsi="inherit" w:cs="Arial"/>
          <w:b/>
          <w:bCs/>
          <w:color w:val="212529"/>
          <w:sz w:val="20"/>
          <w:szCs w:val="20"/>
        </w:rPr>
        <w:lastRenderedPageBreak/>
        <w:t>Минск, Курган славы</w:t>
      </w:r>
    </w:p>
    <w:p w:rsidR="00DA0D60" w:rsidRPr="005A5F27" w:rsidRDefault="00DA0D60" w:rsidP="005A5F27">
      <w:pPr>
        <w:shd w:val="clear" w:color="auto" w:fill="FFFFFF"/>
        <w:spacing w:after="270"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color w:val="212529"/>
          <w:sz w:val="20"/>
          <w:szCs w:val="20"/>
        </w:rPr>
        <w:t>Курган Славы расположен на месте знаменитого «Минского котла», где в июле 1944 года в окружение попала 105-тысячная группировка немецких войск. Операция называлась «Багратион», проводили ее сразу три Белорусских фронта — 1-й, 2-й и 3-й, Прибалтийский фронт и партизаны.</w:t>
      </w:r>
    </w:p>
    <w:p w:rsidR="00DA0D60" w:rsidRPr="005A5F27" w:rsidRDefault="00DA0D60" w:rsidP="005A5F27">
      <w:pPr>
        <w:shd w:val="clear" w:color="auto" w:fill="FFFFFF"/>
        <w:spacing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color w:val="212529"/>
          <w:sz w:val="20"/>
          <w:szCs w:val="20"/>
        </w:rPr>
        <w:t>Из окружения немцы пытались вырваться неоднократно, но все их усилия были напрасны. 35 тысяч солдат и офицеров и 12 генералов Вермахта во время этой операции попали в плен. 17 июля 1944 года многие из них приняли участие в знаменитом «Параде побежденных», который прошел по улицам Москвы.</w:t>
      </w:r>
    </w:p>
    <w:p w:rsidR="00DA0D60" w:rsidRPr="005A5F27" w:rsidRDefault="00DA0D60" w:rsidP="005A5F27">
      <w:pPr>
        <w:shd w:val="clear" w:color="auto" w:fill="FFFFFF"/>
        <w:spacing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noProof/>
          <w:color w:val="212529"/>
          <w:sz w:val="20"/>
          <w:szCs w:val="20"/>
        </w:rPr>
        <w:drawing>
          <wp:inline distT="0" distB="0" distL="0" distR="0">
            <wp:extent cx="4200525" cy="2795489"/>
            <wp:effectExtent l="19050" t="0" r="9525" b="0"/>
            <wp:docPr id="8" name="Рисунок 8" descr="Города‑герои: по местам воинской сла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орода‑герои: по местам воинской славы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79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D60" w:rsidRPr="005A5F27" w:rsidRDefault="00DA0D60" w:rsidP="005A5F27">
      <w:pPr>
        <w:shd w:val="clear" w:color="auto" w:fill="FFFFFF"/>
        <w:spacing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i/>
          <w:iCs/>
          <w:color w:val="212529"/>
          <w:sz w:val="20"/>
          <w:szCs w:val="20"/>
        </w:rPr>
        <w:t>Фото: Depositphotos</w:t>
      </w:r>
    </w:p>
    <w:p w:rsidR="00946A1B" w:rsidRPr="005A5F27" w:rsidRDefault="00946A1B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DA0D60" w:rsidRPr="005A5F27" w:rsidRDefault="00DA0D60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  <w:r w:rsidRPr="005A5F27">
        <w:rPr>
          <w:rFonts w:ascii="inherit" w:eastAsia="Times New Roman" w:hAnsi="inherit" w:cs="Arial"/>
          <w:b/>
          <w:bCs/>
          <w:color w:val="212529"/>
          <w:sz w:val="20"/>
          <w:szCs w:val="20"/>
        </w:rPr>
        <w:lastRenderedPageBreak/>
        <w:t>Санкт-Петербург, Музей «Прорыв блокады Ленинграда»</w:t>
      </w:r>
    </w:p>
    <w:p w:rsidR="00DA0D60" w:rsidRPr="005A5F27" w:rsidRDefault="00DA0D60" w:rsidP="005A5F27">
      <w:pPr>
        <w:shd w:val="clear" w:color="auto" w:fill="FFFFFF"/>
        <w:spacing w:after="270"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color w:val="212529"/>
          <w:sz w:val="20"/>
          <w:szCs w:val="20"/>
        </w:rPr>
        <w:t>Музей</w:t>
      </w:r>
      <w:r w:rsidRPr="005A5F27">
        <w:rPr>
          <w:rFonts w:ascii="Arial" w:eastAsia="Times New Roman" w:hAnsi="Arial" w:cs="Arial"/>
          <w:color w:val="212529"/>
          <w:sz w:val="20"/>
          <w:szCs w:val="20"/>
        </w:rPr>
        <w:noBreakHyphen/>
        <w:t>заповедник «Прорыв блокады Ленинграда» стоит у деревни Марьино. Именно здесь 12 января 1943 года начался массированный артобстрел укреплений противника (сами немцы считали это место неприступным). За ним последовало масштабное наступление, в результате которого 18 января блокада Ленинграда была прорвана.</w:t>
      </w:r>
    </w:p>
    <w:p w:rsidR="00DA0D60" w:rsidRPr="005A5F27" w:rsidRDefault="00DA0D60" w:rsidP="005A5F27">
      <w:pPr>
        <w:shd w:val="clear" w:color="auto" w:fill="FFFFFF"/>
        <w:spacing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color w:val="212529"/>
          <w:sz w:val="20"/>
          <w:szCs w:val="20"/>
        </w:rPr>
        <w:t>Музей состоит из нескольких частей — диорамы, комплекса «Невский пятачок», Синявинских высот и самого места прорыва блокады, где 18 января 1943 года соединились части Ленинградского и Волховского фронтов.</w:t>
      </w:r>
    </w:p>
    <w:p w:rsidR="00DA0D60" w:rsidRPr="005A5F27" w:rsidRDefault="00DA0D60" w:rsidP="005A5F27">
      <w:pPr>
        <w:shd w:val="clear" w:color="auto" w:fill="FFFFFF"/>
        <w:spacing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noProof/>
          <w:color w:val="212529"/>
          <w:sz w:val="20"/>
          <w:szCs w:val="20"/>
        </w:rPr>
        <w:drawing>
          <wp:inline distT="0" distB="0" distL="0" distR="0">
            <wp:extent cx="4267200" cy="1972500"/>
            <wp:effectExtent l="38100" t="0" r="19050" b="599250"/>
            <wp:docPr id="9" name="Рисунок 9" descr="Города‑герои: по местам воинской сла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орода‑герои: по местам воинской славы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098" cy="19729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A0D60" w:rsidRPr="005A5F27" w:rsidRDefault="00DA0D60" w:rsidP="005A5F27">
      <w:pPr>
        <w:shd w:val="clear" w:color="auto" w:fill="FFFFFF"/>
        <w:spacing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i/>
          <w:iCs/>
          <w:color w:val="212529"/>
          <w:sz w:val="20"/>
          <w:szCs w:val="20"/>
        </w:rPr>
        <w:t>Фото: Музей-заповедник "Прорыв блокады Ленинграда"</w:t>
      </w:r>
    </w:p>
    <w:p w:rsidR="00946A1B" w:rsidRPr="005A5F27" w:rsidRDefault="00946A1B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946A1B" w:rsidRPr="005A5F27" w:rsidRDefault="00946A1B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946A1B" w:rsidRPr="005A5F27" w:rsidRDefault="00946A1B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946A1B" w:rsidRPr="005A5F27" w:rsidRDefault="00946A1B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946A1B" w:rsidRPr="005A5F27" w:rsidRDefault="00946A1B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946A1B" w:rsidRPr="005A5F27" w:rsidRDefault="00946A1B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DA0D60" w:rsidRPr="005A5F27" w:rsidRDefault="00DA0D60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  <w:r w:rsidRPr="005A5F27">
        <w:rPr>
          <w:rFonts w:ascii="inherit" w:eastAsia="Times New Roman" w:hAnsi="inherit" w:cs="Arial"/>
          <w:b/>
          <w:bCs/>
          <w:color w:val="212529"/>
          <w:sz w:val="20"/>
          <w:szCs w:val="20"/>
        </w:rPr>
        <w:lastRenderedPageBreak/>
        <w:t>Одесса, Мемориал героической обороны</w:t>
      </w:r>
    </w:p>
    <w:p w:rsidR="00DA0D60" w:rsidRPr="005A5F27" w:rsidRDefault="00DA0D60" w:rsidP="005A5F27">
      <w:pPr>
        <w:shd w:val="clear" w:color="auto" w:fill="FFFFFF"/>
        <w:spacing w:after="270"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color w:val="212529"/>
          <w:sz w:val="20"/>
          <w:szCs w:val="20"/>
        </w:rPr>
        <w:t>Этот мемориал был возведен спустя почти 30 лет после окончания Второй мировой. Именно в этом месте стояла легендарная 411-я береговая батарея, которая в первые месяцы войны обороняла город. Когда стало понятно, что Одессу не удержать, батарею взорвали, а личный состав перекинули на защиту Севастополя.</w:t>
      </w:r>
    </w:p>
    <w:p w:rsidR="00DA0D60" w:rsidRPr="005A5F27" w:rsidRDefault="00DA0D60" w:rsidP="005A5F27">
      <w:pPr>
        <w:shd w:val="clear" w:color="auto" w:fill="FFFFFF"/>
        <w:spacing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color w:val="212529"/>
          <w:sz w:val="20"/>
          <w:szCs w:val="20"/>
        </w:rPr>
        <w:t>Сегодня на этом месте располагается мемориальный комплекс: музей, выставка военной техники, батарея береговой обороны и дубовый парк. Самые интересные экспонаты — «танк» НИ («На испуг»), на самом деле бывший бронетрактором, которому вместо пушки вваривали обыкновенную водопроводную трубу, трамвай, ходивший по маршруту «Одесса</w:t>
      </w:r>
      <w:r w:rsidRPr="005A5F27">
        <w:rPr>
          <w:rFonts w:ascii="Arial" w:eastAsia="Times New Roman" w:hAnsi="Arial" w:cs="Arial"/>
          <w:color w:val="212529"/>
          <w:sz w:val="20"/>
          <w:szCs w:val="20"/>
        </w:rPr>
        <w:noBreakHyphen/>
        <w:t>фронт», бронепоезд и подводная лодка «Малютка».</w:t>
      </w:r>
    </w:p>
    <w:p w:rsidR="00DA0D60" w:rsidRPr="005A5F27" w:rsidRDefault="00DA0D60" w:rsidP="005A5F27">
      <w:pPr>
        <w:shd w:val="clear" w:color="auto" w:fill="FFFFFF"/>
        <w:spacing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noProof/>
          <w:color w:val="212529"/>
          <w:sz w:val="20"/>
          <w:szCs w:val="20"/>
        </w:rPr>
        <w:drawing>
          <wp:inline distT="0" distB="0" distL="0" distR="0">
            <wp:extent cx="4400550" cy="2923513"/>
            <wp:effectExtent l="19050" t="0" r="0" b="0"/>
            <wp:docPr id="10" name="Рисунок 10" descr="Города‑герои: по местам воинской сла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орода‑герои: по местам воинской славы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2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D60" w:rsidRPr="005A5F27" w:rsidRDefault="00DA0D60" w:rsidP="005A5F27">
      <w:pPr>
        <w:shd w:val="clear" w:color="auto" w:fill="FFFFFF"/>
        <w:spacing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i/>
          <w:iCs/>
          <w:color w:val="212529"/>
          <w:sz w:val="20"/>
          <w:szCs w:val="20"/>
        </w:rPr>
        <w:t>Фото: Depositphotos</w:t>
      </w:r>
    </w:p>
    <w:p w:rsidR="00946A1B" w:rsidRPr="005A5F27" w:rsidRDefault="00946A1B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946A1B" w:rsidRPr="005A5F27" w:rsidRDefault="00946A1B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946A1B" w:rsidRPr="005A5F27" w:rsidRDefault="00946A1B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946A1B" w:rsidRPr="005A5F27" w:rsidRDefault="00946A1B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DA0D60" w:rsidRPr="005A5F27" w:rsidRDefault="00DA0D60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  <w:r w:rsidRPr="005A5F27">
        <w:rPr>
          <w:rFonts w:ascii="inherit" w:eastAsia="Times New Roman" w:hAnsi="inherit" w:cs="Arial"/>
          <w:b/>
          <w:bCs/>
          <w:color w:val="212529"/>
          <w:sz w:val="20"/>
          <w:szCs w:val="20"/>
        </w:rPr>
        <w:lastRenderedPageBreak/>
        <w:t>Севастополь, Мемориальный комплекс «Сапун-гора»</w:t>
      </w:r>
    </w:p>
    <w:p w:rsidR="00DA0D60" w:rsidRPr="005A5F27" w:rsidRDefault="00DA0D60" w:rsidP="005A5F27">
      <w:pPr>
        <w:shd w:val="clear" w:color="auto" w:fill="FFFFFF"/>
        <w:spacing w:after="270"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color w:val="212529"/>
          <w:sz w:val="20"/>
          <w:szCs w:val="20"/>
        </w:rPr>
        <w:t>Именно здесь, на Сапун</w:t>
      </w:r>
      <w:r w:rsidRPr="005A5F27">
        <w:rPr>
          <w:rFonts w:ascii="Arial" w:eastAsia="Times New Roman" w:hAnsi="Arial" w:cs="Arial"/>
          <w:color w:val="212529"/>
          <w:sz w:val="20"/>
          <w:szCs w:val="20"/>
        </w:rPr>
        <w:noBreakHyphen/>
        <w:t>горе, весь июнь 1942 года шли ожесточенные бои за Севастополь, а в мае 1944-го — за весь регион. В 42-м немцы прорывались в Крым, чтобы разместить там свои авиабазы и проникнуть дальше на Кавказ, к нефтяным ресурсам. И каждый раз они встречали яростное сопротивление советских войск: в то время это было одно из самых укрепленных мест в мире.</w:t>
      </w:r>
    </w:p>
    <w:p w:rsidR="00DA0D60" w:rsidRPr="005A5F27" w:rsidRDefault="00DA0D60" w:rsidP="005A5F27">
      <w:pPr>
        <w:shd w:val="clear" w:color="auto" w:fill="FFFFFF"/>
        <w:spacing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color w:val="212529"/>
          <w:sz w:val="20"/>
          <w:szCs w:val="20"/>
        </w:rPr>
        <w:t>Теперь на знаменитой вершине размещается мемориал воинской славы. Здесь воздвигнут 28-метровый обелиск (в пасмурную погоду кажется, что он уходит прямо в облака), у его подножия горит Вечный огонь, а на мемориальных стенах выбиты имена павших солдат и названия воевавших здесь частей и подразделений. Здесь можно увидеть следы окопов и траншей, поросшие</w:t>
      </w:r>
      <w:r w:rsidR="005A5F27">
        <w:rPr>
          <w:rFonts w:ascii="Arial" w:eastAsia="Times New Roman" w:hAnsi="Arial" w:cs="Arial"/>
          <w:color w:val="212529"/>
          <w:sz w:val="20"/>
          <w:szCs w:val="20"/>
        </w:rPr>
        <w:t xml:space="preserve"> </w:t>
      </w:r>
      <w:r w:rsidRPr="005A5F27">
        <w:rPr>
          <w:rFonts w:ascii="Arial" w:eastAsia="Times New Roman" w:hAnsi="Arial" w:cs="Arial"/>
          <w:color w:val="212529"/>
          <w:sz w:val="20"/>
          <w:szCs w:val="20"/>
        </w:rPr>
        <w:t>травой воронки от снарядов и бомб.</w:t>
      </w:r>
      <w:r w:rsidR="00946A1B" w:rsidRPr="005A5F27">
        <w:rPr>
          <w:rFonts w:ascii="Arial" w:eastAsia="Times New Roman" w:hAnsi="Arial" w:cs="Arial"/>
          <w:noProof/>
          <w:color w:val="212529"/>
          <w:sz w:val="20"/>
          <w:szCs w:val="20"/>
        </w:rPr>
        <w:t xml:space="preserve"> </w:t>
      </w:r>
      <w:r w:rsidR="00946A1B" w:rsidRPr="005A5F27">
        <w:rPr>
          <w:rFonts w:ascii="Arial" w:eastAsia="Times New Roman" w:hAnsi="Arial" w:cs="Arial"/>
          <w:noProof/>
          <w:color w:val="212529"/>
          <w:sz w:val="20"/>
          <w:szCs w:val="20"/>
        </w:rPr>
        <w:drawing>
          <wp:inline distT="0" distB="0" distL="0" distR="0">
            <wp:extent cx="4214813" cy="2809875"/>
            <wp:effectExtent l="19050" t="0" r="0" b="0"/>
            <wp:docPr id="4" name="Рисунок 11" descr="Города‑герои: по местам воинской сла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орода‑герои: по местам воинской славы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813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D60" w:rsidRPr="005A5F27" w:rsidRDefault="00DA0D60" w:rsidP="005A5F27">
      <w:pPr>
        <w:shd w:val="clear" w:color="auto" w:fill="FFFFFF"/>
        <w:spacing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</w:p>
    <w:p w:rsidR="00DA0D60" w:rsidRPr="005A5F27" w:rsidRDefault="00DA0D60" w:rsidP="005A5F27">
      <w:pPr>
        <w:shd w:val="clear" w:color="auto" w:fill="FFFFFF"/>
        <w:spacing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i/>
          <w:iCs/>
          <w:color w:val="212529"/>
          <w:sz w:val="20"/>
          <w:szCs w:val="20"/>
        </w:rPr>
        <w:t>Фото: Depositphotos</w:t>
      </w:r>
    </w:p>
    <w:p w:rsidR="00946A1B" w:rsidRPr="005A5F27" w:rsidRDefault="00946A1B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946A1B" w:rsidRPr="005A5F27" w:rsidRDefault="00946A1B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946A1B" w:rsidRPr="005A5F27" w:rsidRDefault="00946A1B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DA0D60" w:rsidRPr="005A5F27" w:rsidRDefault="00DA0D60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  <w:r w:rsidRPr="005A5F27">
        <w:rPr>
          <w:rFonts w:ascii="inherit" w:eastAsia="Times New Roman" w:hAnsi="inherit" w:cs="Arial"/>
          <w:b/>
          <w:bCs/>
          <w:color w:val="212529"/>
          <w:sz w:val="20"/>
          <w:szCs w:val="20"/>
        </w:rPr>
        <w:lastRenderedPageBreak/>
        <w:t>Мурманск, Мемориал «Защитникам Советского Заполярья»</w:t>
      </w:r>
    </w:p>
    <w:p w:rsidR="00DA0D60" w:rsidRPr="005A5F27" w:rsidRDefault="00DA0D60" w:rsidP="005A5F27">
      <w:pPr>
        <w:shd w:val="clear" w:color="auto" w:fill="FFFFFF"/>
        <w:spacing w:after="270"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color w:val="212529"/>
          <w:sz w:val="20"/>
          <w:szCs w:val="20"/>
        </w:rPr>
        <w:t>Во время Великой Отечественной войны Мурманск регулярно подвергался немецким бомбардировкам. Гитлер стремился захватить город, который имел важное стратегическое значение: это был незамерзающий морской порт, связанный железной дорогой с Ленинградом. После того, как наступление на суше провалилось, фашисты стали атаковать Мурманск с воздуха. Иногда немцы совершали по 15—18 налетов в день. На город были сброшены десятки тысяч зажигательных и фугасных авиабомб. Из 2830 зданий, имеющихся в городе, уцелела только треть…</w:t>
      </w:r>
    </w:p>
    <w:p w:rsidR="00DA0D60" w:rsidRPr="005A5F27" w:rsidRDefault="00DA0D60" w:rsidP="005A5F27">
      <w:pPr>
        <w:shd w:val="clear" w:color="auto" w:fill="FFFFFF"/>
        <w:spacing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color w:val="212529"/>
          <w:sz w:val="20"/>
          <w:szCs w:val="20"/>
        </w:rPr>
        <w:t>На мурманской сопке под названием Зеленый Мыс в дни войны стояли две зенитные батареи, прикрывавшие город с воздуха. Сегодня на этом холме возвышается огромный воин в плащ</w:t>
      </w:r>
      <w:r w:rsidRPr="005A5F27">
        <w:rPr>
          <w:rFonts w:ascii="Arial" w:eastAsia="Times New Roman" w:hAnsi="Arial" w:cs="Arial"/>
          <w:color w:val="212529"/>
          <w:sz w:val="20"/>
          <w:szCs w:val="20"/>
        </w:rPr>
        <w:noBreakHyphen/>
        <w:t>палатке и с автоматом за плечом, известный в народе как «Алеша». Его открытие состоялось в 1974 году. Солдат спокоен и строг. Его взгляд устремлен в сторону Долины Славы — той самой, где в 1941 году шли жестокие бои с противником.</w:t>
      </w:r>
    </w:p>
    <w:p w:rsidR="00DA0D60" w:rsidRPr="005A5F27" w:rsidRDefault="00DA0D60" w:rsidP="005A5F27">
      <w:pPr>
        <w:shd w:val="clear" w:color="auto" w:fill="FFFFFF"/>
        <w:spacing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noProof/>
          <w:color w:val="212529"/>
          <w:sz w:val="20"/>
          <w:szCs w:val="20"/>
        </w:rPr>
        <w:drawing>
          <wp:inline distT="0" distB="0" distL="0" distR="0">
            <wp:extent cx="4152900" cy="2763793"/>
            <wp:effectExtent l="19050" t="0" r="0" b="0"/>
            <wp:docPr id="12" name="Рисунок 12" descr="Города‑герои: по местам воинской сла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орода‑герои: по местам воинской славы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6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D60" w:rsidRPr="005A5F27" w:rsidRDefault="00DA0D60" w:rsidP="005A5F27">
      <w:pPr>
        <w:shd w:val="clear" w:color="auto" w:fill="FFFFFF"/>
        <w:spacing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i/>
          <w:iCs/>
          <w:color w:val="212529"/>
          <w:sz w:val="20"/>
          <w:szCs w:val="20"/>
        </w:rPr>
        <w:t>Фото: Depositphotos</w:t>
      </w:r>
    </w:p>
    <w:p w:rsidR="00946A1B" w:rsidRPr="005A5F27" w:rsidRDefault="00946A1B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946A1B" w:rsidRPr="005A5F27" w:rsidRDefault="00946A1B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DA0D60" w:rsidRPr="005A5F27" w:rsidRDefault="00DA0D60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  <w:r w:rsidRPr="005A5F27">
        <w:rPr>
          <w:rFonts w:ascii="inherit" w:eastAsia="Times New Roman" w:hAnsi="inherit" w:cs="Arial"/>
          <w:b/>
          <w:bCs/>
          <w:color w:val="212529"/>
          <w:sz w:val="20"/>
          <w:szCs w:val="20"/>
        </w:rPr>
        <w:lastRenderedPageBreak/>
        <w:t>Киев, Национальный музей-заповедник «Битва за Киев в 1943 году»</w:t>
      </w:r>
    </w:p>
    <w:p w:rsidR="00DA0D60" w:rsidRPr="005A5F27" w:rsidRDefault="00DA0D60" w:rsidP="005A5F27">
      <w:pPr>
        <w:shd w:val="clear" w:color="auto" w:fill="FFFFFF"/>
        <w:spacing w:after="270"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color w:val="212529"/>
          <w:sz w:val="20"/>
          <w:szCs w:val="20"/>
        </w:rPr>
        <w:t>Четыре месяца советская армия боролась за освобождение Украины. Киевская операция была главной вехой в наступлении 1943 года. В честь нее в мае 1945-го было решено объявить территорию рядом с селом Новые Петровцы, где шли самые ожесточенные бои, военно</w:t>
      </w:r>
      <w:r w:rsidRPr="005A5F27">
        <w:rPr>
          <w:rFonts w:ascii="Arial" w:eastAsia="Times New Roman" w:hAnsi="Arial" w:cs="Arial"/>
          <w:color w:val="212529"/>
          <w:sz w:val="20"/>
          <w:szCs w:val="20"/>
        </w:rPr>
        <w:noBreakHyphen/>
        <w:t>историческим заповедником.</w:t>
      </w:r>
    </w:p>
    <w:p w:rsidR="00DA0D60" w:rsidRPr="005A5F27" w:rsidRDefault="00DA0D60" w:rsidP="005A5F27">
      <w:pPr>
        <w:shd w:val="clear" w:color="auto" w:fill="FFFFFF"/>
        <w:spacing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color w:val="212529"/>
          <w:sz w:val="20"/>
          <w:szCs w:val="20"/>
        </w:rPr>
        <w:t>Сейчас на площади в 9 с лишним гектаров размещается постоянная экспозиция боевой техники: танки Т-34, пушки, зенитки, гаубицы. На них можно не только посмотреть, но и потрогать, и даже залезть, чтобы понять, как управлялись эти огромные машины. Также здесь сохранились настоящие окопы и землянки.</w:t>
      </w:r>
    </w:p>
    <w:p w:rsidR="00DA0D60" w:rsidRPr="005A5F27" w:rsidRDefault="00DA0D60" w:rsidP="005A5F27">
      <w:pPr>
        <w:shd w:val="clear" w:color="auto" w:fill="FFFFFF"/>
        <w:spacing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noProof/>
          <w:color w:val="212529"/>
          <w:sz w:val="20"/>
          <w:szCs w:val="20"/>
        </w:rPr>
        <w:drawing>
          <wp:inline distT="0" distB="0" distL="0" distR="0">
            <wp:extent cx="4476750" cy="2974137"/>
            <wp:effectExtent l="38100" t="0" r="19050" b="893013"/>
            <wp:docPr id="13" name="Рисунок 13" descr="Города‑герои: по местам воинской сла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орода‑герои: по местам воинской славы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7413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A0D60" w:rsidRPr="005A5F27" w:rsidRDefault="00DA0D60" w:rsidP="005A5F27">
      <w:pPr>
        <w:shd w:val="clear" w:color="auto" w:fill="FFFFFF"/>
        <w:spacing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i/>
          <w:iCs/>
          <w:color w:val="212529"/>
          <w:sz w:val="20"/>
          <w:szCs w:val="20"/>
        </w:rPr>
        <w:t>Фото: Depositphotos</w:t>
      </w:r>
    </w:p>
    <w:p w:rsidR="00946A1B" w:rsidRPr="005A5F27" w:rsidRDefault="00946A1B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DA0D60" w:rsidRPr="005A5F27" w:rsidRDefault="00DA0D60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  <w:r w:rsidRPr="005A5F27">
        <w:rPr>
          <w:rFonts w:ascii="inherit" w:eastAsia="Times New Roman" w:hAnsi="inherit" w:cs="Arial"/>
          <w:b/>
          <w:bCs/>
          <w:color w:val="212529"/>
          <w:sz w:val="20"/>
          <w:szCs w:val="20"/>
        </w:rPr>
        <w:lastRenderedPageBreak/>
        <w:t>Москва, Перемиловская высота</w:t>
      </w:r>
    </w:p>
    <w:p w:rsidR="00DA0D60" w:rsidRPr="005A5F27" w:rsidRDefault="00DA0D60" w:rsidP="005A5F27">
      <w:pPr>
        <w:shd w:val="clear" w:color="auto" w:fill="FFFFFF"/>
        <w:spacing w:after="270"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color w:val="212529"/>
          <w:sz w:val="20"/>
          <w:szCs w:val="20"/>
        </w:rPr>
        <w:t>Самая восточная точка, до которой удалось добраться немецким войскам, поздней осенью 1941 года подходившим к Москве с севера. Бои за Перемиловскую высоту, возвышающуюся над Яхромой (она к тому времени была уже захвачена врагом), стали ключевыми в обороне столицы.</w:t>
      </w:r>
    </w:p>
    <w:p w:rsidR="00DA0D60" w:rsidRPr="005A5F27" w:rsidRDefault="00DA0D60" w:rsidP="005A5F27">
      <w:pPr>
        <w:shd w:val="clear" w:color="auto" w:fill="FFFFFF"/>
        <w:spacing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color w:val="212529"/>
          <w:sz w:val="20"/>
          <w:szCs w:val="20"/>
        </w:rPr>
        <w:t>Именно здесь, у канала Москва</w:t>
      </w:r>
      <w:r w:rsidRPr="005A5F27">
        <w:rPr>
          <w:rFonts w:ascii="Arial" w:eastAsia="Times New Roman" w:hAnsi="Arial" w:cs="Arial"/>
          <w:color w:val="212529"/>
          <w:sz w:val="20"/>
          <w:szCs w:val="20"/>
        </w:rPr>
        <w:noBreakHyphen/>
        <w:t>Волга, советские солдаты и офицеры одну за другой отражали атаки гитлеровцев, сделав невозможным «молниеносный» удар по Москве. Сейчас здесь установлен памятник Воину</w:t>
      </w:r>
      <w:r w:rsidRPr="005A5F27">
        <w:rPr>
          <w:rFonts w:ascii="Arial" w:eastAsia="Times New Roman" w:hAnsi="Arial" w:cs="Arial"/>
          <w:color w:val="212529"/>
          <w:sz w:val="20"/>
          <w:szCs w:val="20"/>
        </w:rPr>
        <w:noBreakHyphen/>
        <w:t>Освободителю. На Яхрому, некогда захваченную немецкими войсками, можно полюбоваться с 80-метровой смотровой площадки.</w:t>
      </w:r>
    </w:p>
    <w:p w:rsidR="00DA0D60" w:rsidRPr="005A5F27" w:rsidRDefault="00DA0D60" w:rsidP="005A5F27">
      <w:pPr>
        <w:shd w:val="clear" w:color="auto" w:fill="FFFFFF"/>
        <w:spacing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noProof/>
          <w:color w:val="212529"/>
          <w:sz w:val="20"/>
          <w:szCs w:val="20"/>
        </w:rPr>
        <w:drawing>
          <wp:inline distT="0" distB="0" distL="0" distR="0">
            <wp:extent cx="4308016" cy="2867025"/>
            <wp:effectExtent l="171450" t="133350" r="359234" b="314325"/>
            <wp:docPr id="14" name="Рисунок 14" descr="Города‑герои: по местам воинской сла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Города‑герои: по местам воинской славы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016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0D60" w:rsidRPr="005A5F27" w:rsidRDefault="00DA0D60" w:rsidP="005A5F27">
      <w:pPr>
        <w:shd w:val="clear" w:color="auto" w:fill="FFFFFF"/>
        <w:spacing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i/>
          <w:iCs/>
          <w:color w:val="212529"/>
          <w:sz w:val="20"/>
          <w:szCs w:val="20"/>
        </w:rPr>
        <w:t>Фото: Depositphotos</w:t>
      </w:r>
    </w:p>
    <w:p w:rsidR="00946A1B" w:rsidRPr="005A5F27" w:rsidRDefault="00946A1B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946A1B" w:rsidRPr="005A5F27" w:rsidRDefault="00946A1B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946A1B" w:rsidRPr="005A5F27" w:rsidRDefault="00946A1B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946A1B" w:rsidRPr="005A5F27" w:rsidRDefault="00946A1B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DA0D60" w:rsidRPr="005A5F27" w:rsidRDefault="00DA0D60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  <w:r w:rsidRPr="005A5F27">
        <w:rPr>
          <w:rFonts w:ascii="inherit" w:eastAsia="Times New Roman" w:hAnsi="inherit" w:cs="Arial"/>
          <w:b/>
          <w:bCs/>
          <w:color w:val="212529"/>
          <w:sz w:val="20"/>
          <w:szCs w:val="20"/>
        </w:rPr>
        <w:lastRenderedPageBreak/>
        <w:t>Керчь, Аджимушкайские каменоломни</w:t>
      </w:r>
    </w:p>
    <w:p w:rsidR="00DA0D60" w:rsidRPr="005A5F27" w:rsidRDefault="00DA0D60" w:rsidP="005A5F27">
      <w:pPr>
        <w:shd w:val="clear" w:color="auto" w:fill="FFFFFF"/>
        <w:spacing w:after="270"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color w:val="212529"/>
          <w:sz w:val="20"/>
          <w:szCs w:val="20"/>
        </w:rPr>
        <w:t>Аджимушкайские каменоломни — это каменный мемориал с вырубленными в гранитных скалах огромными фигурами солдат и фамилиями героически сражавшихся здесь бойцов. Внутри — подземный Музей обороны, в котором выставлены солдатские каски, противогазы, остатки документов из найденного поисковыми экспедициями сейфа и боеприпасы. В этих мрачных катакомбах во время Великой Отечественной войны укрывались не только солдаты Красной Армии, но и мирные жители, бежавшие из сел и городов во время наступления немецко</w:t>
      </w:r>
      <w:r w:rsidRPr="005A5F27">
        <w:rPr>
          <w:rFonts w:ascii="Arial" w:eastAsia="Times New Roman" w:hAnsi="Arial" w:cs="Arial"/>
          <w:color w:val="212529"/>
          <w:sz w:val="20"/>
          <w:szCs w:val="20"/>
        </w:rPr>
        <w:noBreakHyphen/>
        <w:t>фашистских войск. Партизаны хорошо изучили систему подземных лабиринтов и небольшими отрядами совершали дерзкие вылазки в тылу врага.</w:t>
      </w:r>
    </w:p>
    <w:p w:rsidR="00DA0D60" w:rsidRPr="005A5F27" w:rsidRDefault="00DA0D60" w:rsidP="005A5F27">
      <w:pPr>
        <w:shd w:val="clear" w:color="auto" w:fill="FFFFFF"/>
        <w:spacing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color w:val="212529"/>
          <w:sz w:val="20"/>
          <w:szCs w:val="20"/>
        </w:rPr>
        <w:t>Когда гитлеровцы узнали о том, что в катакомбах скрываются красноармейцы, они начали взрывать и заваливать входы, устраивали обвалы, перекрыли все пути к воде и пускали в штольни ядовитый газ. К концу многодневной осады в живых остались лишь несколько десятков человек… Аджимушкайская трагедия долгое время замалчивались, и говорить о героях подземных катакомб стали только в 60-е. Подвигу бойцов посвящена знаменитая книга Льва Кассиля </w:t>
      </w:r>
      <w:r w:rsidRPr="005A5F27">
        <w:rPr>
          <w:rFonts w:ascii="Arial" w:eastAsia="Times New Roman" w:hAnsi="Arial" w:cs="Arial"/>
          <w:i/>
          <w:iCs/>
          <w:color w:val="212529"/>
          <w:sz w:val="20"/>
          <w:szCs w:val="20"/>
        </w:rPr>
        <w:t>«Улица младшего сына»</w:t>
      </w:r>
      <w:r w:rsidRPr="005A5F27">
        <w:rPr>
          <w:rFonts w:ascii="Arial" w:eastAsia="Times New Roman" w:hAnsi="Arial" w:cs="Arial"/>
          <w:color w:val="212529"/>
          <w:sz w:val="20"/>
          <w:szCs w:val="20"/>
        </w:rPr>
        <w:t>, в которой рассказывается о пионере Володе Дубинине.</w:t>
      </w:r>
    </w:p>
    <w:p w:rsidR="00DA0D60" w:rsidRPr="005A5F27" w:rsidRDefault="00DA0D60" w:rsidP="005A5F27">
      <w:pPr>
        <w:shd w:val="clear" w:color="auto" w:fill="FFFFFF"/>
        <w:spacing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noProof/>
          <w:color w:val="212529"/>
          <w:sz w:val="20"/>
          <w:szCs w:val="20"/>
        </w:rPr>
        <w:drawing>
          <wp:inline distT="0" distB="0" distL="0" distR="0">
            <wp:extent cx="3792773" cy="2524125"/>
            <wp:effectExtent l="171450" t="133350" r="360127" b="314325"/>
            <wp:docPr id="15" name="Рисунок 15" descr="Города‑герои: по местам воинской сла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орода‑герои: по местам воинской славы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773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0D60" w:rsidRPr="005A5F27" w:rsidRDefault="00DA0D60" w:rsidP="005A5F27">
      <w:pPr>
        <w:shd w:val="clear" w:color="auto" w:fill="FFFFFF"/>
        <w:spacing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i/>
          <w:iCs/>
          <w:color w:val="212529"/>
          <w:sz w:val="20"/>
          <w:szCs w:val="20"/>
        </w:rPr>
        <w:t>Фото: Depositphotos</w:t>
      </w: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DA0D60" w:rsidRPr="005A5F27" w:rsidRDefault="00DA0D60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  <w:r w:rsidRPr="005A5F27">
        <w:rPr>
          <w:rFonts w:ascii="inherit" w:eastAsia="Times New Roman" w:hAnsi="inherit" w:cs="Arial"/>
          <w:b/>
          <w:bCs/>
          <w:color w:val="212529"/>
          <w:sz w:val="20"/>
          <w:szCs w:val="20"/>
        </w:rPr>
        <w:lastRenderedPageBreak/>
        <w:t>Тула, улица Волнянского</w:t>
      </w:r>
    </w:p>
    <w:p w:rsidR="00DA0D60" w:rsidRPr="005A5F27" w:rsidRDefault="00DA0D60" w:rsidP="005A5F27">
      <w:pPr>
        <w:shd w:val="clear" w:color="auto" w:fill="FFFFFF"/>
        <w:spacing w:after="270"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color w:val="212529"/>
          <w:sz w:val="20"/>
          <w:szCs w:val="20"/>
        </w:rPr>
        <w:t>Во время боев за Тулу 30 октября 1941 года здесь находился передний край советской обороны. Улица носит имя лейтенанта Григория Волнянского, героически сдерживавшего наступление противника и погибшего здесь же во время танковой атаки. Волнянский, которому на тот момент только исполнилось 20 лет, командовал огневым взводом зенитно</w:t>
      </w:r>
      <w:r w:rsidRPr="005A5F27">
        <w:rPr>
          <w:rFonts w:ascii="Arial" w:eastAsia="Times New Roman" w:hAnsi="Arial" w:cs="Arial"/>
          <w:color w:val="212529"/>
          <w:sz w:val="20"/>
          <w:szCs w:val="20"/>
        </w:rPr>
        <w:noBreakHyphen/>
        <w:t>артиллерийского полка, состоявшим всего из двух орудий. Эти два орудия выдержали бой с полусотней немецких танков, наступавших на Тулу, полтора десятка вражеских машин были подбиты. Танки, по воспоминаниям выживших бойцов, двигались с интервалом 500—600 метров и подходили к линии обороны на несколько десятков метров.</w:t>
      </w:r>
    </w:p>
    <w:p w:rsidR="00DA0D60" w:rsidRPr="005A5F27" w:rsidRDefault="00DA0D60" w:rsidP="005A5F27">
      <w:pPr>
        <w:shd w:val="clear" w:color="auto" w:fill="FFFFFF"/>
        <w:spacing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color w:val="212529"/>
          <w:sz w:val="20"/>
          <w:szCs w:val="20"/>
        </w:rPr>
        <w:t>Город</w:t>
      </w:r>
      <w:r w:rsidRPr="005A5F27">
        <w:rPr>
          <w:rFonts w:ascii="Arial" w:eastAsia="Times New Roman" w:hAnsi="Arial" w:cs="Arial"/>
          <w:color w:val="212529"/>
          <w:sz w:val="20"/>
          <w:szCs w:val="20"/>
        </w:rPr>
        <w:noBreakHyphen/>
        <w:t>герой Тула был ключевым пунктом для противника — ведь там находились оружейные склады и заводы. Благодаря оборонительным действиям советских войск врагу не только не удалось взять под контроль эти ресурсы, но и обойти Москву с юга, осуществив план быстрого захвата столицы.</w:t>
      </w:r>
    </w:p>
    <w:p w:rsidR="00DA0D60" w:rsidRPr="005A5F27" w:rsidRDefault="00DA0D60" w:rsidP="005A5F27">
      <w:pPr>
        <w:shd w:val="clear" w:color="auto" w:fill="FFFFFF"/>
        <w:spacing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noProof/>
          <w:color w:val="212529"/>
          <w:sz w:val="20"/>
          <w:szCs w:val="20"/>
        </w:rPr>
        <w:drawing>
          <wp:inline distT="0" distB="0" distL="0" distR="0">
            <wp:extent cx="4505325" cy="2998335"/>
            <wp:effectExtent l="171450" t="133350" r="371475" b="297315"/>
            <wp:docPr id="16" name="Рисунок 16" descr="Города‑герои: по местам воинской сла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орода‑герои: по местам воинской славы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998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0D60" w:rsidRPr="005A5F27" w:rsidRDefault="00DA0D60" w:rsidP="005A5F27">
      <w:pPr>
        <w:shd w:val="clear" w:color="auto" w:fill="FFFFFF"/>
        <w:spacing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i/>
          <w:iCs/>
          <w:color w:val="212529"/>
          <w:sz w:val="20"/>
          <w:szCs w:val="20"/>
        </w:rPr>
        <w:t>Фото: Depositphotos</w:t>
      </w:r>
    </w:p>
    <w:p w:rsidR="00946A1B" w:rsidRPr="005A5F27" w:rsidRDefault="00946A1B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946A1B" w:rsidRPr="005A5F27" w:rsidRDefault="00946A1B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D07BB5" w:rsidRDefault="00D07BB5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D07BB5" w:rsidRDefault="00D07BB5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D07BB5" w:rsidRDefault="00D07BB5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D07BB5" w:rsidRDefault="00D07BB5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D07BB5" w:rsidRDefault="00D07BB5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D07BB5" w:rsidRDefault="00D07BB5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DA0D60" w:rsidRPr="005A5F27" w:rsidRDefault="00DA0D60" w:rsidP="005A5F27">
      <w:pPr>
        <w:shd w:val="clear" w:color="auto" w:fill="FFFFFF"/>
        <w:spacing w:line="240" w:lineRule="auto"/>
        <w:ind w:right="3685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  <w:r w:rsidRPr="005A5F27">
        <w:rPr>
          <w:rFonts w:ascii="inherit" w:eastAsia="Times New Roman" w:hAnsi="inherit" w:cs="Arial"/>
          <w:b/>
          <w:bCs/>
          <w:color w:val="212529"/>
          <w:sz w:val="20"/>
          <w:szCs w:val="20"/>
        </w:rPr>
        <w:lastRenderedPageBreak/>
        <w:t>Смоленск, Курган бессмертия</w:t>
      </w:r>
    </w:p>
    <w:p w:rsidR="00DA0D60" w:rsidRPr="005A5F27" w:rsidRDefault="00DA0D60" w:rsidP="005A5F27">
      <w:pPr>
        <w:shd w:val="clear" w:color="auto" w:fill="FFFFFF"/>
        <w:spacing w:after="270"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color w:val="212529"/>
          <w:sz w:val="20"/>
          <w:szCs w:val="20"/>
        </w:rPr>
        <w:t>С самого начала Великой отечественной войны Смоленску пришлось туго, ведь он стоял на пути фашистов к столице: его бомбили, жгли и крушили. В июле 41-го, чтобы враг не прорвался к Москве, именно здесь пытались остановить наступление гитлеровцев. Местные жители, чем могли, помогали солдатам, готовящимся к обороне: рыли окопы и рвы, громоздили баррикады на дорогах, строили площадки для взлета и посадки авиации, выхаживали раненых бойцов. Бои шли круглосуточно. Но город все равно пал через две недели, и в течение двух лет был оккупирован фашистской армией. Здесь было несколько концентрационных лагерей, гетто, погубившие более 135 тысяч жителей, отсюда угнали более 80 тысяч человек на тяжелые работы в Германию.</w:t>
      </w:r>
    </w:p>
    <w:p w:rsidR="00DA0D60" w:rsidRPr="005A5F27" w:rsidRDefault="00DA0D60" w:rsidP="005A5F27">
      <w:pPr>
        <w:shd w:val="clear" w:color="auto" w:fill="FFFFFF"/>
        <w:spacing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color w:val="212529"/>
          <w:sz w:val="20"/>
          <w:szCs w:val="20"/>
        </w:rPr>
        <w:t>В мемориальном парке Реадовка воздвигнут монумент, называемый Курганом Бессмертия. Открыт он был в 1970 году, в год 25-летнего юбилея победы над фашистами. Здесь, в Реадовке, в братских могилах похоронены более 3 тысяч воинов и мирных жителей, боровшихся за свободу Родины. Им же посвящен еще один памятник парка — «Скорбящая мать».</w:t>
      </w:r>
    </w:p>
    <w:p w:rsidR="00DA0D60" w:rsidRPr="005A5F27" w:rsidRDefault="00DA0D60" w:rsidP="005A5F27">
      <w:pPr>
        <w:shd w:val="clear" w:color="auto" w:fill="FFFFFF"/>
        <w:spacing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noProof/>
          <w:color w:val="212529"/>
          <w:sz w:val="20"/>
          <w:szCs w:val="20"/>
        </w:rPr>
        <w:drawing>
          <wp:inline distT="0" distB="0" distL="0" distR="0">
            <wp:extent cx="4302952" cy="2505075"/>
            <wp:effectExtent l="38100" t="0" r="21398" b="752475"/>
            <wp:docPr id="17" name="Рисунок 17" descr="Города‑герои: по местам воинской сла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орода‑герои: по местам воинской славы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952" cy="2505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A0D60" w:rsidRPr="005A5F27" w:rsidRDefault="00DA0D60" w:rsidP="005A5F27">
      <w:pPr>
        <w:shd w:val="clear" w:color="auto" w:fill="FFFFFF"/>
        <w:spacing w:line="240" w:lineRule="auto"/>
        <w:ind w:right="3685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i/>
          <w:iCs/>
          <w:color w:val="212529"/>
          <w:sz w:val="20"/>
          <w:szCs w:val="20"/>
        </w:rPr>
        <w:t>Фото: Смоленский областной информационный центр культуры и туризма "Смоленский терем"</w:t>
      </w:r>
    </w:p>
    <w:p w:rsidR="00D07BB5" w:rsidRDefault="00D07BB5" w:rsidP="00DA0D60">
      <w:pPr>
        <w:shd w:val="clear" w:color="auto" w:fill="FFFFFF"/>
        <w:spacing w:line="240" w:lineRule="auto"/>
        <w:ind w:right="3118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D07BB5" w:rsidRDefault="00D07BB5" w:rsidP="00DA0D60">
      <w:pPr>
        <w:shd w:val="clear" w:color="auto" w:fill="FFFFFF"/>
        <w:spacing w:line="240" w:lineRule="auto"/>
        <w:ind w:right="3118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D07BB5" w:rsidRDefault="00D07BB5" w:rsidP="00DA0D60">
      <w:pPr>
        <w:shd w:val="clear" w:color="auto" w:fill="FFFFFF"/>
        <w:spacing w:line="240" w:lineRule="auto"/>
        <w:ind w:right="3118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D07BB5" w:rsidRDefault="00D07BB5" w:rsidP="00DA0D60">
      <w:pPr>
        <w:shd w:val="clear" w:color="auto" w:fill="FFFFFF"/>
        <w:spacing w:line="240" w:lineRule="auto"/>
        <w:ind w:right="3118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D07BB5" w:rsidRDefault="00D07BB5" w:rsidP="00DA0D60">
      <w:pPr>
        <w:shd w:val="clear" w:color="auto" w:fill="FFFFFF"/>
        <w:spacing w:line="240" w:lineRule="auto"/>
        <w:ind w:right="3118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D07BB5" w:rsidRDefault="00D07BB5" w:rsidP="00DA0D60">
      <w:pPr>
        <w:shd w:val="clear" w:color="auto" w:fill="FFFFFF"/>
        <w:spacing w:line="240" w:lineRule="auto"/>
        <w:ind w:right="3118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DA0D60" w:rsidRPr="005A5F27" w:rsidRDefault="00DA0D60" w:rsidP="00DA0D60">
      <w:pPr>
        <w:shd w:val="clear" w:color="auto" w:fill="FFFFFF"/>
        <w:spacing w:line="240" w:lineRule="auto"/>
        <w:ind w:right="3118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  <w:r w:rsidRPr="005A5F27">
        <w:rPr>
          <w:rFonts w:ascii="inherit" w:eastAsia="Times New Roman" w:hAnsi="inherit" w:cs="Arial"/>
          <w:b/>
          <w:bCs/>
          <w:color w:val="212529"/>
          <w:sz w:val="20"/>
          <w:szCs w:val="20"/>
        </w:rPr>
        <w:lastRenderedPageBreak/>
        <w:t>Новороссийск, Мемориальный комплекс «Героям гражданской войны и Великой Отечественной»</w:t>
      </w:r>
    </w:p>
    <w:p w:rsidR="00DA0D60" w:rsidRPr="005A5F27" w:rsidRDefault="00DA0D60" w:rsidP="00DA0D60">
      <w:pPr>
        <w:shd w:val="clear" w:color="auto" w:fill="FFFFFF"/>
        <w:spacing w:after="270" w:line="240" w:lineRule="auto"/>
        <w:ind w:right="3118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color w:val="212529"/>
          <w:sz w:val="20"/>
          <w:szCs w:val="20"/>
        </w:rPr>
        <w:t>Главный военно</w:t>
      </w:r>
      <w:r w:rsidRPr="005A5F27">
        <w:rPr>
          <w:rFonts w:ascii="Arial" w:eastAsia="Times New Roman" w:hAnsi="Arial" w:cs="Arial"/>
          <w:color w:val="212529"/>
          <w:sz w:val="20"/>
          <w:szCs w:val="20"/>
        </w:rPr>
        <w:noBreakHyphen/>
        <w:t>исторический мемориальный комплекс Новороссийска состоит из трех частей: композиций «Морякам революции», «Малая земля» и «Линия обороны». Композиция «Малая земля» рассказывает о подвиге участников боев за Малую землю и Новороссийск в 1943 году. На берегу бухты установлен «корабль» с фигурами десантников, санитарок и командиров, а внутри «корабля» пролегает лестница</w:t>
      </w:r>
      <w:r w:rsidRPr="005A5F27">
        <w:rPr>
          <w:rFonts w:ascii="Arial" w:eastAsia="Times New Roman" w:hAnsi="Arial" w:cs="Arial"/>
          <w:color w:val="212529"/>
          <w:sz w:val="20"/>
          <w:szCs w:val="20"/>
        </w:rPr>
        <w:noBreakHyphen/>
        <w:t>галерея с памятными надписями и портретами.</w:t>
      </w:r>
    </w:p>
    <w:p w:rsidR="00DA0D60" w:rsidRPr="005A5F27" w:rsidRDefault="00DA0D60" w:rsidP="00DA0D60">
      <w:pPr>
        <w:shd w:val="clear" w:color="auto" w:fill="FFFFFF"/>
        <w:spacing w:line="240" w:lineRule="auto"/>
        <w:ind w:right="3118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color w:val="212529"/>
          <w:sz w:val="20"/>
          <w:szCs w:val="20"/>
        </w:rPr>
        <w:t>«Линия обороны» находится около старого цементного завода, где пролегала самая южная линия советско</w:t>
      </w:r>
      <w:r w:rsidRPr="005A5F27">
        <w:rPr>
          <w:rFonts w:ascii="Arial" w:eastAsia="Times New Roman" w:hAnsi="Arial" w:cs="Arial"/>
          <w:color w:val="212529"/>
          <w:sz w:val="20"/>
          <w:szCs w:val="20"/>
        </w:rPr>
        <w:noBreakHyphen/>
        <w:t>германского фронта. Здесь на протяжении почти года, с февраля 43-го, участвовали в ожесточенных боях советские воины. Через дорогу перекинута балка, символизирующая заслон, который поставили солдаты на пути фашистов.</w:t>
      </w:r>
    </w:p>
    <w:p w:rsidR="00DA0D60" w:rsidRPr="005A5F27" w:rsidRDefault="00DA0D60" w:rsidP="00DA0D60">
      <w:pPr>
        <w:shd w:val="clear" w:color="auto" w:fill="FFFFFF"/>
        <w:spacing w:line="240" w:lineRule="auto"/>
        <w:ind w:right="3118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noProof/>
          <w:color w:val="212529"/>
          <w:sz w:val="20"/>
          <w:szCs w:val="20"/>
        </w:rPr>
        <w:drawing>
          <wp:inline distT="0" distB="0" distL="0" distR="0">
            <wp:extent cx="4914900" cy="3270911"/>
            <wp:effectExtent l="38100" t="0" r="19050" b="977239"/>
            <wp:docPr id="18" name="Рисунок 18" descr="Города‑герои: по местам воинской сла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орода‑герои: по местам воинской славы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7091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A0D60" w:rsidRPr="005A5F27" w:rsidRDefault="00DA0D60" w:rsidP="00DA0D60">
      <w:pPr>
        <w:shd w:val="clear" w:color="auto" w:fill="FFFFFF"/>
        <w:spacing w:line="240" w:lineRule="auto"/>
        <w:ind w:right="3118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i/>
          <w:iCs/>
          <w:color w:val="212529"/>
          <w:sz w:val="20"/>
          <w:szCs w:val="20"/>
        </w:rPr>
        <w:t>Фото: Depositphotos</w:t>
      </w:r>
    </w:p>
    <w:p w:rsidR="00946A1B" w:rsidRPr="005A5F27" w:rsidRDefault="00946A1B" w:rsidP="00DA0D60">
      <w:pPr>
        <w:shd w:val="clear" w:color="auto" w:fill="FFFFFF"/>
        <w:spacing w:line="240" w:lineRule="auto"/>
        <w:ind w:right="3118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DA0D60">
      <w:pPr>
        <w:shd w:val="clear" w:color="auto" w:fill="FFFFFF"/>
        <w:spacing w:line="240" w:lineRule="auto"/>
        <w:ind w:right="3118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DA0D60">
      <w:pPr>
        <w:shd w:val="clear" w:color="auto" w:fill="FFFFFF"/>
        <w:spacing w:line="240" w:lineRule="auto"/>
        <w:ind w:right="3118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DA0D60">
      <w:pPr>
        <w:shd w:val="clear" w:color="auto" w:fill="FFFFFF"/>
        <w:spacing w:line="240" w:lineRule="auto"/>
        <w:ind w:right="3118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DA0D60">
      <w:pPr>
        <w:shd w:val="clear" w:color="auto" w:fill="FFFFFF"/>
        <w:spacing w:line="240" w:lineRule="auto"/>
        <w:ind w:right="3118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DA0D60">
      <w:pPr>
        <w:shd w:val="clear" w:color="auto" w:fill="FFFFFF"/>
        <w:spacing w:line="240" w:lineRule="auto"/>
        <w:ind w:right="3118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5A5F27" w:rsidRDefault="005A5F27" w:rsidP="00DA0D60">
      <w:pPr>
        <w:shd w:val="clear" w:color="auto" w:fill="FFFFFF"/>
        <w:spacing w:line="240" w:lineRule="auto"/>
        <w:ind w:right="3118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</w:p>
    <w:p w:rsidR="00DA0D60" w:rsidRPr="005A5F27" w:rsidRDefault="00DA0D60" w:rsidP="00DA0D60">
      <w:pPr>
        <w:shd w:val="clear" w:color="auto" w:fill="FFFFFF"/>
        <w:spacing w:line="240" w:lineRule="auto"/>
        <w:ind w:right="3118"/>
        <w:outlineLvl w:val="1"/>
        <w:rPr>
          <w:rFonts w:ascii="inherit" w:eastAsia="Times New Roman" w:hAnsi="inherit" w:cs="Arial"/>
          <w:b/>
          <w:bCs/>
          <w:color w:val="212529"/>
          <w:sz w:val="20"/>
          <w:szCs w:val="20"/>
        </w:rPr>
      </w:pPr>
      <w:r w:rsidRPr="005A5F27">
        <w:rPr>
          <w:rFonts w:ascii="inherit" w:eastAsia="Times New Roman" w:hAnsi="inherit" w:cs="Arial"/>
          <w:b/>
          <w:bCs/>
          <w:color w:val="212529"/>
          <w:sz w:val="20"/>
          <w:szCs w:val="20"/>
        </w:rPr>
        <w:lastRenderedPageBreak/>
        <w:t>Брест, Бресткая крепость</w:t>
      </w:r>
    </w:p>
    <w:p w:rsidR="00DA0D60" w:rsidRPr="005A5F27" w:rsidRDefault="00DA0D60" w:rsidP="00DA0D60">
      <w:pPr>
        <w:shd w:val="clear" w:color="auto" w:fill="FFFFFF"/>
        <w:spacing w:line="240" w:lineRule="auto"/>
        <w:ind w:right="3118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color w:val="212529"/>
          <w:sz w:val="20"/>
          <w:szCs w:val="20"/>
        </w:rPr>
        <w:t>Брестская крепость — один из первых бастионов, давших отпор немецким войскам 22 июня 1941 года. Несмотря на многократное численное превосходство в пехоте и технике, германские войска смогли занять ее только 30 июня, после использования тяжелых бомбардировщиков, сбросив сначала две 550-килограммовые, а потом и 1800-килограммовую бомбы. Только после этого крепость замолчала, и немцы смогли войти. Но немногочисленные и разрозненные оставшиеся в живых защитники продолжали сопротивляться до начала августа, находясь в глубоком немецком тылу. В плен было взято около 5—6 тысяч красноармейцев. Всего на начало войны гарнизон насчитывал 8 тысяч бойцов. Освобождена была Брестская крепость 28 июля 1944 года 1-м Белорусским фронтом.</w:t>
      </w:r>
    </w:p>
    <w:p w:rsidR="00DA0D60" w:rsidRPr="005A5F27" w:rsidRDefault="00DA0D60" w:rsidP="00DA0D60">
      <w:pPr>
        <w:shd w:val="clear" w:color="auto" w:fill="FFFFFF"/>
        <w:spacing w:line="240" w:lineRule="auto"/>
        <w:ind w:right="3118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noProof/>
          <w:color w:val="212529"/>
          <w:sz w:val="20"/>
          <w:szCs w:val="20"/>
        </w:rPr>
        <w:drawing>
          <wp:inline distT="0" distB="0" distL="0" distR="0">
            <wp:extent cx="4937759" cy="3286125"/>
            <wp:effectExtent l="38100" t="0" r="15241" b="1000125"/>
            <wp:docPr id="19" name="Рисунок 19" descr="Города‑герои: по местам воинской сла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орода‑герои: по местам воинской славы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59" cy="3286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A0D60" w:rsidRPr="005A5F27" w:rsidRDefault="00DA0D60" w:rsidP="00DA0D60">
      <w:pPr>
        <w:shd w:val="clear" w:color="auto" w:fill="FFFFFF"/>
        <w:spacing w:after="270" w:line="240" w:lineRule="auto"/>
        <w:ind w:right="3118"/>
        <w:rPr>
          <w:rFonts w:ascii="Arial" w:eastAsia="Times New Roman" w:hAnsi="Arial" w:cs="Arial"/>
          <w:color w:val="212529"/>
          <w:sz w:val="20"/>
          <w:szCs w:val="20"/>
        </w:rPr>
      </w:pPr>
      <w:r w:rsidRPr="005A5F27">
        <w:rPr>
          <w:rFonts w:ascii="Arial" w:eastAsia="Times New Roman" w:hAnsi="Arial" w:cs="Arial"/>
          <w:i/>
          <w:iCs/>
          <w:color w:val="212529"/>
          <w:sz w:val="20"/>
          <w:szCs w:val="20"/>
        </w:rPr>
        <w:t>Фото: Depositphotos</w:t>
      </w:r>
    </w:p>
    <w:p w:rsidR="00424EA2" w:rsidRDefault="00424EA2"/>
    <w:sectPr w:rsidR="00424EA2" w:rsidSect="00506F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59E7" w:rsidRDefault="00B959E7" w:rsidP="005A5F27">
      <w:pPr>
        <w:spacing w:after="0" w:line="240" w:lineRule="auto"/>
      </w:pPr>
      <w:r>
        <w:separator/>
      </w:r>
    </w:p>
  </w:endnote>
  <w:endnote w:type="continuationSeparator" w:id="1">
    <w:p w:rsidR="00B959E7" w:rsidRDefault="00B959E7" w:rsidP="005A5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59E7" w:rsidRDefault="00B959E7" w:rsidP="005A5F27">
      <w:pPr>
        <w:spacing w:after="0" w:line="240" w:lineRule="auto"/>
      </w:pPr>
      <w:r>
        <w:separator/>
      </w:r>
    </w:p>
  </w:footnote>
  <w:footnote w:type="continuationSeparator" w:id="1">
    <w:p w:rsidR="00B959E7" w:rsidRDefault="00B959E7" w:rsidP="005A5F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A0D60"/>
    <w:rsid w:val="00422174"/>
    <w:rsid w:val="00424EA2"/>
    <w:rsid w:val="00506F68"/>
    <w:rsid w:val="005A5F27"/>
    <w:rsid w:val="006F52E9"/>
    <w:rsid w:val="00946A1B"/>
    <w:rsid w:val="00B959E7"/>
    <w:rsid w:val="00D07BB5"/>
    <w:rsid w:val="00DA0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F68"/>
  </w:style>
  <w:style w:type="paragraph" w:styleId="1">
    <w:name w:val="heading 1"/>
    <w:basedOn w:val="a"/>
    <w:next w:val="a"/>
    <w:link w:val="10"/>
    <w:uiPriority w:val="9"/>
    <w:qFormat/>
    <w:rsid w:val="006F52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A0D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A0D6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DA0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DA0D60"/>
    <w:rPr>
      <w:color w:val="0000FF"/>
      <w:u w:val="single"/>
    </w:rPr>
  </w:style>
  <w:style w:type="character" w:styleId="a5">
    <w:name w:val="Strong"/>
    <w:basedOn w:val="a0"/>
    <w:uiPriority w:val="22"/>
    <w:qFormat/>
    <w:rsid w:val="00DA0D60"/>
    <w:rPr>
      <w:b/>
      <w:bCs/>
    </w:rPr>
  </w:style>
  <w:style w:type="character" w:styleId="a6">
    <w:name w:val="Emphasis"/>
    <w:basedOn w:val="a0"/>
    <w:uiPriority w:val="20"/>
    <w:qFormat/>
    <w:rsid w:val="00DA0D6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DA0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0D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F5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uiPriority w:val="99"/>
    <w:semiHidden/>
    <w:unhideWhenUsed/>
    <w:rsid w:val="005A5F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A5F27"/>
  </w:style>
  <w:style w:type="paragraph" w:styleId="ab">
    <w:name w:val="footer"/>
    <w:basedOn w:val="a"/>
    <w:link w:val="ac"/>
    <w:uiPriority w:val="99"/>
    <w:semiHidden/>
    <w:unhideWhenUsed/>
    <w:rsid w:val="005A5F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A5F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91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07411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539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23505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2289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45267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5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199104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97934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3487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09259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53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13547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314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115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903196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8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686392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99438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25711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87177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27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135825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288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5628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81117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94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263798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00661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75141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883643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0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243056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40165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03255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349054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090901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7856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55251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652471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5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922566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526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551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692371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3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439894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29926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6139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1768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679026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15667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20100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75167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32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320279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97157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96660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346596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62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756305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45108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9359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5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histrf.ru/lichnosti/biografii/p/stalin-iosif-vissarionovich-1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2074</Words>
  <Characters>11824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 Sosh</dc:creator>
  <cp:keywords/>
  <dc:description/>
  <cp:lastModifiedBy>Richa Sosh</cp:lastModifiedBy>
  <cp:revision>7</cp:revision>
  <dcterms:created xsi:type="dcterms:W3CDTF">2020-02-26T09:31:00Z</dcterms:created>
  <dcterms:modified xsi:type="dcterms:W3CDTF">2020-03-02T06:40:00Z</dcterms:modified>
</cp:coreProperties>
</file>